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03" w:rsidRDefault="00D64E03" w:rsidP="002F3306">
      <w:pPr>
        <w:pBdr>
          <w:top w:val="double" w:sz="4" w:space="1" w:color="943634" w:themeColor="accent2" w:themeShade="BF" w:shadow="1"/>
          <w:left w:val="double" w:sz="4" w:space="4" w:color="943634" w:themeColor="accent2" w:themeShade="BF" w:shadow="1"/>
          <w:bottom w:val="double" w:sz="4" w:space="1" w:color="943634" w:themeColor="accent2" w:themeShade="BF" w:shadow="1"/>
          <w:right w:val="double" w:sz="4" w:space="0" w:color="943634" w:themeColor="accent2" w:themeShade="BF" w:shadow="1"/>
        </w:pBdr>
        <w:shd w:val="horzCross" w:color="auto" w:fill="E36C0A" w:themeFill="accent6" w:themeFillShade="BF"/>
        <w:jc w:val="center"/>
        <w:rPr>
          <w:rFonts w:ascii="Book Antiqua" w:hAnsi="Book Antiqua"/>
          <w:b/>
          <w:i/>
          <w:color w:val="D6E3BC" w:themeColor="accent3" w:themeTint="66"/>
          <w:sz w:val="36"/>
          <w:szCs w:val="36"/>
        </w:rPr>
      </w:pPr>
      <w:r w:rsidRPr="00D64E03">
        <w:rPr>
          <w:rFonts w:ascii="Book Antiqua" w:hAnsi="Book Antiqua"/>
          <w:b/>
          <w:i/>
          <w:color w:val="D6E3BC" w:themeColor="accent3" w:themeTint="66"/>
          <w:sz w:val="36"/>
          <w:szCs w:val="36"/>
        </w:rPr>
        <w:t xml:space="preserve">António </w:t>
      </w:r>
      <w:r>
        <w:rPr>
          <w:rFonts w:ascii="Book Antiqua" w:hAnsi="Book Antiqua"/>
          <w:b/>
          <w:i/>
          <w:color w:val="D6E3BC" w:themeColor="accent3" w:themeTint="66"/>
          <w:sz w:val="36"/>
          <w:szCs w:val="36"/>
        </w:rPr>
        <w:t>Ó</w:t>
      </w:r>
      <w:r w:rsidRPr="00D64E03">
        <w:rPr>
          <w:rFonts w:ascii="Book Antiqua" w:hAnsi="Book Antiqua"/>
          <w:b/>
          <w:i/>
          <w:color w:val="D6E3BC" w:themeColor="accent3" w:themeTint="66"/>
          <w:sz w:val="36"/>
          <w:szCs w:val="36"/>
        </w:rPr>
        <w:t>scar Fragoso Carmona</w:t>
      </w:r>
    </w:p>
    <w:p w:rsidR="00D64E03" w:rsidRDefault="00D64E03" w:rsidP="00D64E03">
      <w:pPr>
        <w:rPr>
          <w:rFonts w:ascii="Book Antiqua" w:hAnsi="Book Antiqua"/>
          <w:sz w:val="36"/>
          <w:szCs w:val="36"/>
        </w:rPr>
      </w:pPr>
    </w:p>
    <w:p w:rsidR="00193A2C" w:rsidRDefault="00D64E03" w:rsidP="00575FA0">
      <w:pPr>
        <w:spacing w:after="0" w:line="240" w:lineRule="auto"/>
        <w:ind w:firstLine="708"/>
        <w:jc w:val="both"/>
        <w:rPr>
          <w:rFonts w:ascii="Verdana" w:hAnsi="Verdana"/>
          <w:b/>
          <w:sz w:val="16"/>
          <w:szCs w:val="16"/>
        </w:rPr>
      </w:pPr>
      <w:r w:rsidRPr="00724E1B">
        <w:rPr>
          <w:rFonts w:ascii="Verdana" w:hAnsi="Verdana"/>
          <w:b/>
          <w:sz w:val="16"/>
          <w:szCs w:val="16"/>
        </w:rPr>
        <w:t>Pais:</w:t>
      </w:r>
    </w:p>
    <w:p w:rsidR="003736BC" w:rsidRDefault="00D64E03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  <w:r w:rsidRPr="00724E1B">
        <w:rPr>
          <w:rFonts w:ascii="Verdana" w:hAnsi="Verdana"/>
          <w:b/>
          <w:sz w:val="16"/>
          <w:szCs w:val="16"/>
        </w:rPr>
        <w:t xml:space="preserve"> 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 xml:space="preserve">Inácio </w:t>
      </w:r>
      <w:r w:rsidR="00724E1B" w:rsidRPr="00002F79">
        <w:rPr>
          <w:rFonts w:ascii="Verdana" w:hAnsi="Verdana"/>
          <w:color w:val="548DD4" w:themeColor="text2" w:themeTint="99"/>
          <w:sz w:val="16"/>
          <w:szCs w:val="16"/>
        </w:rPr>
        <w:t>Maria Machado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 xml:space="preserve"> de Morais Carmona “General Exercito”</w:t>
      </w:r>
      <w:r w:rsidR="00724E1B" w:rsidRPr="00002F79">
        <w:rPr>
          <w:rFonts w:ascii="Verdana" w:hAnsi="Verdana"/>
          <w:color w:val="548DD4" w:themeColor="text2" w:themeTint="99"/>
          <w:sz w:val="16"/>
          <w:szCs w:val="16"/>
        </w:rPr>
        <w:t xml:space="preserve"> – Maria Inês de Fragoso Côrte-real</w:t>
      </w:r>
    </w:p>
    <w:p w:rsidR="00A54CE8" w:rsidRPr="00724E1B" w:rsidRDefault="00A54CE8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</w:p>
    <w:p w:rsidR="00193A2C" w:rsidRDefault="00724E1B" w:rsidP="00575FA0">
      <w:pPr>
        <w:spacing w:after="0" w:line="240" w:lineRule="auto"/>
        <w:ind w:firstLine="708"/>
        <w:jc w:val="both"/>
        <w:rPr>
          <w:rFonts w:ascii="Verdana" w:hAnsi="Verdana"/>
          <w:b/>
          <w:sz w:val="16"/>
          <w:szCs w:val="16"/>
        </w:rPr>
      </w:pPr>
      <w:r w:rsidRPr="00724E1B">
        <w:rPr>
          <w:rFonts w:ascii="Verdana" w:hAnsi="Verdana"/>
          <w:b/>
          <w:sz w:val="16"/>
          <w:szCs w:val="16"/>
        </w:rPr>
        <w:t>Cônjuge:</w:t>
      </w:r>
    </w:p>
    <w:p w:rsidR="00724E1B" w:rsidRDefault="00724E1B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  <w:r w:rsidRPr="00724E1B">
        <w:rPr>
          <w:rFonts w:ascii="Verdana" w:hAnsi="Verdana"/>
          <w:sz w:val="16"/>
          <w:szCs w:val="16"/>
        </w:rPr>
        <w:t xml:space="preserve"> 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Maria do Carmo Ferreira da Silva</w:t>
      </w:r>
    </w:p>
    <w:p w:rsidR="00A54CE8" w:rsidRPr="00724E1B" w:rsidRDefault="00A54CE8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</w:p>
    <w:p w:rsidR="00193A2C" w:rsidRDefault="00724E1B" w:rsidP="00575FA0">
      <w:pPr>
        <w:spacing w:after="0" w:line="240" w:lineRule="auto"/>
        <w:ind w:firstLine="708"/>
        <w:jc w:val="both"/>
        <w:rPr>
          <w:rFonts w:ascii="Verdana" w:hAnsi="Verdana"/>
          <w:b/>
          <w:sz w:val="16"/>
          <w:szCs w:val="16"/>
        </w:rPr>
      </w:pPr>
      <w:r w:rsidRPr="00724E1B">
        <w:rPr>
          <w:rFonts w:ascii="Verdana" w:hAnsi="Verdana"/>
          <w:b/>
          <w:sz w:val="16"/>
          <w:szCs w:val="16"/>
        </w:rPr>
        <w:t>Formação:</w:t>
      </w:r>
    </w:p>
    <w:p w:rsidR="00724E1B" w:rsidRDefault="00724E1B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Colégio Militar “1882 – 1888”; Escola do Exercito “1889 – 1892”</w:t>
      </w:r>
    </w:p>
    <w:p w:rsidR="00A54CE8" w:rsidRDefault="00A54CE8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</w:p>
    <w:p w:rsidR="00645499" w:rsidRDefault="00724E1B" w:rsidP="00575FA0">
      <w:pPr>
        <w:spacing w:after="0" w:line="240" w:lineRule="auto"/>
        <w:ind w:firstLine="708"/>
        <w:jc w:val="both"/>
        <w:rPr>
          <w:rFonts w:ascii="Verdana" w:hAnsi="Verdana"/>
          <w:b/>
          <w:sz w:val="16"/>
          <w:szCs w:val="16"/>
        </w:rPr>
      </w:pPr>
      <w:r w:rsidRPr="00724E1B">
        <w:rPr>
          <w:rFonts w:ascii="Verdana" w:hAnsi="Verdana"/>
          <w:b/>
          <w:sz w:val="16"/>
          <w:szCs w:val="16"/>
        </w:rPr>
        <w:t>Profissão:</w:t>
      </w:r>
    </w:p>
    <w:p w:rsidR="00724E1B" w:rsidRDefault="00575FA0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  <w:r w:rsidRPr="00002F79">
        <w:rPr>
          <w:rFonts w:ascii="Verdana" w:hAnsi="Verdana"/>
          <w:color w:val="548DD4" w:themeColor="text2" w:themeTint="99"/>
          <w:sz w:val="16"/>
          <w:szCs w:val="16"/>
        </w:rPr>
        <w:t>Oficial de Cavalaria -</w:t>
      </w:r>
      <w:r w:rsidR="00724E1B" w:rsidRPr="00002F79">
        <w:rPr>
          <w:rFonts w:ascii="Verdana" w:hAnsi="Verdana"/>
          <w:color w:val="548DD4" w:themeColor="text2" w:themeTint="99"/>
          <w:sz w:val="16"/>
          <w:szCs w:val="16"/>
        </w:rPr>
        <w:t xml:space="preserve"> Aspirante “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1892”, Alferes “1894”, Capitão “1910”, Major “1910”, Tenente-Coronel “1916”; Coronel “1919”; General “1922”; Marechal “1947”</w:t>
      </w:r>
    </w:p>
    <w:p w:rsidR="00A54CE8" w:rsidRDefault="00A54CE8" w:rsidP="00575FA0">
      <w:pPr>
        <w:spacing w:after="0" w:line="240" w:lineRule="auto"/>
        <w:ind w:firstLine="708"/>
        <w:jc w:val="both"/>
        <w:rPr>
          <w:rFonts w:ascii="Verdana" w:hAnsi="Verdana"/>
          <w:sz w:val="16"/>
          <w:szCs w:val="16"/>
        </w:rPr>
      </w:pPr>
    </w:p>
    <w:p w:rsidR="00645499" w:rsidRDefault="00575FA0" w:rsidP="00645499">
      <w:pPr>
        <w:spacing w:after="0" w:line="240" w:lineRule="auto"/>
        <w:ind w:firstLine="708"/>
        <w:jc w:val="both"/>
        <w:rPr>
          <w:rFonts w:ascii="Verdana" w:hAnsi="Verdana"/>
          <w:b/>
          <w:sz w:val="16"/>
          <w:szCs w:val="16"/>
        </w:rPr>
      </w:pPr>
      <w:r w:rsidRPr="00575FA0">
        <w:rPr>
          <w:rFonts w:ascii="Verdana" w:hAnsi="Verdana"/>
          <w:b/>
          <w:sz w:val="16"/>
          <w:szCs w:val="16"/>
        </w:rPr>
        <w:t>Cargos:</w:t>
      </w:r>
    </w:p>
    <w:p w:rsidR="00193A2C" w:rsidRDefault="00575FA0" w:rsidP="00193A2C">
      <w:pPr>
        <w:spacing w:after="0" w:line="240" w:lineRule="auto"/>
        <w:ind w:firstLine="708"/>
        <w:jc w:val="both"/>
        <w:rPr>
          <w:rFonts w:ascii="Verdana" w:hAnsi="Verdana"/>
          <w:color w:val="548DD4" w:themeColor="text2" w:themeTint="99"/>
          <w:sz w:val="16"/>
          <w:szCs w:val="16"/>
        </w:rPr>
      </w:pPr>
      <w:r w:rsidRPr="00002F79">
        <w:rPr>
          <w:rFonts w:ascii="Verdana" w:hAnsi="Verdana"/>
          <w:color w:val="548DD4" w:themeColor="text2" w:themeTint="99"/>
          <w:sz w:val="16"/>
          <w:szCs w:val="16"/>
        </w:rPr>
        <w:t>Membro da Comiss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>ão de Reforma do Exército “1911”; I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nstrutor da Escola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 xml:space="preserve"> Central de Oficiais “1913-1914”; D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irector da Escola Prática de Caval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>aria de Torres Novas “1918-1922”; C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om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>andante da IVª Divisão - Évora “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1922-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>1925”; Ministro da Guerra “1923”; P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>res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>idente do Ministério “1926-1928”; M</w:t>
      </w:r>
      <w:r w:rsidRPr="00002F79">
        <w:rPr>
          <w:rFonts w:ascii="Verdana" w:hAnsi="Verdana"/>
          <w:color w:val="548DD4" w:themeColor="text2" w:themeTint="99"/>
          <w:sz w:val="16"/>
          <w:szCs w:val="16"/>
        </w:rPr>
        <w:t xml:space="preserve">inistro </w:t>
      </w:r>
      <w:r w:rsidR="00A54CE8" w:rsidRPr="00002F79">
        <w:rPr>
          <w:rFonts w:ascii="Verdana" w:hAnsi="Verdana"/>
          <w:color w:val="548DD4" w:themeColor="text2" w:themeTint="99"/>
          <w:sz w:val="16"/>
          <w:szCs w:val="16"/>
        </w:rPr>
        <w:t>dos Negócios Estrangeiros “1926”</w:t>
      </w:r>
    </w:p>
    <w:p w:rsidR="00193A2C" w:rsidRDefault="00193A2C" w:rsidP="00193A2C">
      <w:pPr>
        <w:spacing w:after="0" w:line="240" w:lineRule="auto"/>
        <w:ind w:firstLine="708"/>
        <w:jc w:val="both"/>
        <w:rPr>
          <w:rFonts w:ascii="Verdana" w:hAnsi="Verdana"/>
          <w:color w:val="548DD4" w:themeColor="text2" w:themeTint="99"/>
          <w:sz w:val="16"/>
          <w:szCs w:val="16"/>
        </w:rPr>
      </w:pPr>
    </w:p>
    <w:p w:rsidR="00193A2C" w:rsidRDefault="00A54CE8" w:rsidP="00193A2C">
      <w:pPr>
        <w:spacing w:after="0" w:line="240" w:lineRule="auto"/>
        <w:ind w:firstLine="708"/>
        <w:jc w:val="both"/>
        <w:rPr>
          <w:rStyle w:val="Forte"/>
          <w:rFonts w:ascii="Verdana" w:hAnsi="Verdana"/>
          <w:sz w:val="16"/>
          <w:szCs w:val="16"/>
        </w:rPr>
      </w:pPr>
      <w:r>
        <w:rPr>
          <w:rStyle w:val="Forte"/>
          <w:rFonts w:ascii="Verdana" w:hAnsi="Verdana"/>
          <w:sz w:val="16"/>
          <w:szCs w:val="16"/>
        </w:rPr>
        <w:t>ELEIÇÕES E PERÍODO PRESIDENCIAL:</w:t>
      </w:r>
    </w:p>
    <w:p w:rsidR="00A54CE8" w:rsidRPr="00193A2C" w:rsidRDefault="00A54CE8" w:rsidP="00193A2C">
      <w:pPr>
        <w:spacing w:after="0" w:line="240" w:lineRule="auto"/>
        <w:ind w:firstLine="708"/>
        <w:jc w:val="both"/>
        <w:rPr>
          <w:rFonts w:ascii="Verdana" w:hAnsi="Verdana"/>
          <w:b/>
          <w:sz w:val="16"/>
          <w:szCs w:val="16"/>
        </w:rPr>
      </w:pPr>
      <w:r w:rsidRPr="00002F79">
        <w:rPr>
          <w:rFonts w:ascii="Verdana" w:hAnsi="Verdana"/>
          <w:color w:val="548DD4" w:themeColor="text2" w:themeTint="99"/>
          <w:sz w:val="16"/>
          <w:szCs w:val="16"/>
        </w:rPr>
        <w:t>Era-o, implicitamente, como presidente do Ministério, desde 9.7.1926, já que não existia presidente; foi nomeado, interinamente, por decreto, para o cargo a 16.11.1926; foi eleito, por sufrágio directo, presidente (25.3.1928); e sucessivamente reeleito sem opositor (17.2.1935, 8.2.1942, 13.2.1949), no entanto nesta última data, a oposição chegou a apresentar a candidatura do general Norton de Matos, que se retirou antes da votação. Foi portanto Presidente de 16.11.1926 a 18.4.1951.</w:t>
      </w:r>
    </w:p>
    <w:p w:rsidR="00A54CE8" w:rsidRPr="00A54CE8" w:rsidRDefault="00A54CE8" w:rsidP="00A54CE8">
      <w:pPr>
        <w:pStyle w:val="NormalWeb"/>
        <w:spacing w:before="0" w:beforeAutospacing="0" w:after="0" w:afterAutospacing="0"/>
        <w:rPr>
          <w:rFonts w:ascii="Verdana" w:hAnsi="Verdana"/>
          <w:sz w:val="16"/>
          <w:szCs w:val="16"/>
        </w:rPr>
      </w:pPr>
    </w:p>
    <w:p w:rsidR="002F3306" w:rsidRPr="00F14769" w:rsidRDefault="002F3306" w:rsidP="002F3306">
      <w:pPr>
        <w:keepNext/>
        <w:framePr w:dropCap="margin" w:lines="3" w:wrap="around" w:vAnchor="text" w:hAnchor="page"/>
        <w:spacing w:after="0" w:line="836" w:lineRule="exact"/>
        <w:ind w:firstLine="708"/>
        <w:jc w:val="both"/>
        <w:textAlignment w:val="baseline"/>
        <w:rPr>
          <w:rFonts w:ascii="Book Antiqua" w:hAnsi="Book Antiqua"/>
          <w:i/>
          <w:position w:val="-11"/>
          <w:sz w:val="103"/>
          <w:szCs w:val="24"/>
        </w:rPr>
      </w:pPr>
      <w:r w:rsidRPr="00F14769">
        <w:rPr>
          <w:rFonts w:ascii="Book Antiqua" w:hAnsi="Book Antiqua"/>
          <w:i/>
          <w:position w:val="-11"/>
          <w:sz w:val="103"/>
          <w:szCs w:val="24"/>
        </w:rPr>
        <w:t>A</w:t>
      </w:r>
    </w:p>
    <w:p w:rsidR="00193A2C" w:rsidRPr="00F14769" w:rsidRDefault="00A54CE8" w:rsidP="002F3306">
      <w:pPr>
        <w:spacing w:after="0" w:line="240" w:lineRule="auto"/>
        <w:jc w:val="both"/>
        <w:rPr>
          <w:rFonts w:ascii="Book Antiqua" w:hAnsi="Book Antiqua"/>
          <w:i/>
          <w:sz w:val="24"/>
          <w:szCs w:val="24"/>
        </w:rPr>
      </w:pPr>
      <w:r w:rsidRPr="00F14769">
        <w:rPr>
          <w:rFonts w:ascii="Book Antiqua" w:hAnsi="Book Antiqua"/>
          <w:i/>
          <w:sz w:val="24"/>
          <w:szCs w:val="24"/>
        </w:rPr>
        <w:t>ntónio Óscar Fragoso Carmona nasceu em Lisboa</w:t>
      </w:r>
      <w:r w:rsidR="00002F79" w:rsidRPr="00F14769">
        <w:rPr>
          <w:rFonts w:ascii="Book Antiqua" w:hAnsi="Book Antiqua"/>
          <w:i/>
          <w:sz w:val="24"/>
          <w:szCs w:val="24"/>
        </w:rPr>
        <w:t xml:space="preserve"> a 24 de Novembro de1869 e foi durante 23 anos Presidente República eleito. Ele foi o chefe de estado português que mais tempo esteve no poder no século XX e o único que exerceu o cargo até morrer, o que veio acontecer em 1951,</w:t>
      </w:r>
      <w:r w:rsidR="00293267" w:rsidRPr="00F14769">
        <w:rPr>
          <w:rFonts w:ascii="Book Antiqua" w:hAnsi="Book Antiqua"/>
          <w:i/>
          <w:sz w:val="24"/>
          <w:szCs w:val="24"/>
        </w:rPr>
        <w:t xml:space="preserve"> já no exercício do seu quarto mandato. É ele o mais alto magistrado da nação durante o período de ouro do salazarismo, que abre caminho para Oliveira Salazar chegar ao poder e depois consolidá-lo.</w:t>
      </w:r>
      <w:r w:rsidR="00645499" w:rsidRPr="00F14769">
        <w:rPr>
          <w:rFonts w:ascii="Book Antiqua" w:hAnsi="Book Antiqua"/>
          <w:i/>
          <w:sz w:val="24"/>
          <w:szCs w:val="24"/>
        </w:rPr>
        <w:t xml:space="preserve"> Num período histórico marcado por acontecimentos externos de grande relevância como a guerra Civil de Espanha e a segunda Guerra Mundial, Óscar Carmona assegurará por um lado, a protecção institucional e a estabilidade politica que o seu cargo lhe permitia dar à instauração e desenvolvimento de um novo regime autoritário em Portugal, e por outro, nunca deixará de ser uma referência de esperança, seja para o povo mais anónimo, seja para aqueles que não hesitarão em conspirar para derrub</w:t>
      </w:r>
      <w:r w:rsidR="00193A2C" w:rsidRPr="00F14769">
        <w:rPr>
          <w:rFonts w:ascii="Book Antiqua" w:hAnsi="Book Antiqua"/>
          <w:i/>
          <w:sz w:val="24"/>
          <w:szCs w:val="24"/>
        </w:rPr>
        <w:t>ar o regime de Oliveira Salazar.</w:t>
      </w:r>
    </w:p>
    <w:p w:rsidR="00193A2C" w:rsidRDefault="00193A2C" w:rsidP="00193A2C">
      <w:pPr>
        <w:spacing w:after="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</w:p>
    <w:p w:rsidR="00193A2C" w:rsidRDefault="00193A2C" w:rsidP="00193A2C">
      <w:pPr>
        <w:spacing w:after="0" w:line="240" w:lineRule="auto"/>
        <w:ind w:firstLine="708"/>
        <w:jc w:val="center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pt-PT"/>
        </w:rPr>
        <w:drawing>
          <wp:inline distT="0" distB="0" distL="0" distR="0">
            <wp:extent cx="2943225" cy="3048000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8C2" w:rsidRDefault="00F248C2" w:rsidP="00193A2C">
      <w:pPr>
        <w:spacing w:after="0" w:line="240" w:lineRule="auto"/>
        <w:ind w:firstLine="708"/>
        <w:jc w:val="center"/>
        <w:rPr>
          <w:rFonts w:ascii="Trebuchet MS" w:hAnsi="Trebuchet MS"/>
          <w:sz w:val="24"/>
          <w:szCs w:val="24"/>
        </w:rPr>
      </w:pPr>
    </w:p>
    <w:p w:rsidR="00F248C2" w:rsidRDefault="00F248C2" w:rsidP="00F248C2">
      <w:pPr>
        <w:spacing w:after="0" w:line="240" w:lineRule="auto"/>
        <w:ind w:firstLine="708"/>
        <w:jc w:val="right"/>
        <w:rPr>
          <w:rFonts w:ascii="Trebuchet MS" w:hAnsi="Trebuchet MS"/>
          <w:sz w:val="24"/>
          <w:szCs w:val="24"/>
        </w:rPr>
      </w:pPr>
      <w:r w:rsidRPr="00F248C2">
        <w:rPr>
          <w:rFonts w:ascii="Trebuchet MS" w:hAnsi="Trebuchet MS"/>
          <w:b/>
          <w:sz w:val="18"/>
          <w:szCs w:val="18"/>
        </w:rPr>
        <w:t>Elaborado por:</w:t>
      </w:r>
    </w:p>
    <w:p w:rsidR="00F248C2" w:rsidRPr="00F248C2" w:rsidRDefault="00F248C2" w:rsidP="00F248C2">
      <w:pPr>
        <w:spacing w:after="0" w:line="240" w:lineRule="auto"/>
        <w:ind w:firstLine="708"/>
        <w:jc w:val="right"/>
        <w:rPr>
          <w:rFonts w:ascii="Blackadder ITC" w:hAnsi="Blackadder ITC"/>
          <w:sz w:val="24"/>
          <w:szCs w:val="24"/>
        </w:rPr>
      </w:pPr>
      <w:r w:rsidRPr="00F248C2">
        <w:rPr>
          <w:rFonts w:ascii="Trebuchet MS" w:hAnsi="Trebuchet MS"/>
          <w:sz w:val="24"/>
          <w:szCs w:val="24"/>
        </w:rPr>
        <w:t xml:space="preserve"> </w:t>
      </w:r>
      <w:r w:rsidRPr="00F248C2">
        <w:rPr>
          <w:rFonts w:ascii="Blackadder ITC" w:hAnsi="Blackadder ITC"/>
          <w:sz w:val="24"/>
          <w:szCs w:val="24"/>
        </w:rPr>
        <w:t>Paulo Carreira e Emanuel Pinto</w:t>
      </w:r>
    </w:p>
    <w:sectPr w:rsidR="00F248C2" w:rsidRPr="00F248C2" w:rsidSect="002F3306">
      <w:pgSz w:w="11906" w:h="16838"/>
      <w:pgMar w:top="720" w:right="720" w:bottom="720" w:left="720" w:header="708" w:footer="708" w:gutter="0"/>
      <w:pgBorders w:offsetFrom="page">
        <w:top w:val="double" w:sz="4" w:space="24" w:color="76923C" w:themeColor="accent3" w:themeShade="BF" w:shadow="1"/>
        <w:left w:val="double" w:sz="4" w:space="24" w:color="76923C" w:themeColor="accent3" w:themeShade="BF" w:shadow="1"/>
        <w:bottom w:val="double" w:sz="4" w:space="24" w:color="76923C" w:themeColor="accent3" w:themeShade="BF" w:shadow="1"/>
        <w:right w:val="double" w:sz="4" w:space="24" w:color="76923C" w:themeColor="accent3" w:themeShade="BF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4E03"/>
    <w:rsid w:val="00002F79"/>
    <w:rsid w:val="00193A2C"/>
    <w:rsid w:val="00293267"/>
    <w:rsid w:val="002F3306"/>
    <w:rsid w:val="003736BC"/>
    <w:rsid w:val="00575FA0"/>
    <w:rsid w:val="00645499"/>
    <w:rsid w:val="00724E1B"/>
    <w:rsid w:val="00A54CE8"/>
    <w:rsid w:val="00AF3812"/>
    <w:rsid w:val="00BC704B"/>
    <w:rsid w:val="00D64E03"/>
    <w:rsid w:val="00F14769"/>
    <w:rsid w:val="00F2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6B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A54CE8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19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93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9F3B-9FED-4DF7-A9EF-1D45AC32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363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13</cp:revision>
  <dcterms:created xsi:type="dcterms:W3CDTF">2009-09-29T13:23:00Z</dcterms:created>
  <dcterms:modified xsi:type="dcterms:W3CDTF">2009-09-29T16:24:00Z</dcterms:modified>
</cp:coreProperties>
</file>